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4A5" w:rsidRDefault="007864A5" w:rsidP="007864A5">
      <w:pPr>
        <w:widowControl/>
        <w:spacing w:line="4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义务教育学校规范办学行为专项督查</w:t>
      </w:r>
    </w:p>
    <w:p w:rsidR="007864A5" w:rsidRPr="00F46E35" w:rsidRDefault="007864A5" w:rsidP="007864A5">
      <w:pPr>
        <w:widowControl/>
        <w:spacing w:line="4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自查</w:t>
      </w:r>
      <w:r>
        <w:rPr>
          <w:rFonts w:ascii="方正小标宋简体" w:eastAsia="方正小标宋简体" w:hAnsi="华文中宋" w:hint="eastAsia"/>
          <w:sz w:val="36"/>
          <w:szCs w:val="36"/>
        </w:rPr>
        <w:t>参考</w:t>
      </w:r>
      <w:r w:rsidRPr="00F46E35">
        <w:rPr>
          <w:rFonts w:ascii="方正小标宋简体" w:eastAsia="方正小标宋简体" w:hAnsi="华文中宋" w:hint="eastAsia"/>
          <w:sz w:val="36"/>
          <w:szCs w:val="36"/>
        </w:rPr>
        <w:t>表</w:t>
      </w:r>
      <w:r>
        <w:rPr>
          <w:rFonts w:ascii="方正小标宋简体" w:eastAsia="方正小标宋简体" w:hAnsi="华文中宋" w:hint="eastAsia"/>
          <w:sz w:val="36"/>
          <w:szCs w:val="36"/>
        </w:rPr>
        <w:t>（学校）</w:t>
      </w:r>
    </w:p>
    <w:p w:rsidR="007864A5" w:rsidRPr="00F46E35" w:rsidRDefault="007864A5" w:rsidP="007864A5">
      <w:pPr>
        <w:spacing w:line="400" w:lineRule="exact"/>
        <w:ind w:leftChars="-342" w:left="-17" w:rightChars="-567" w:right="-1191" w:hangingChars="292" w:hanging="701"/>
        <w:jc w:val="left"/>
        <w:rPr>
          <w:rFonts w:ascii="仿宋_GB2312" w:eastAsia="仿宋_GB2312"/>
          <w:sz w:val="24"/>
          <w:szCs w:val="24"/>
        </w:rPr>
      </w:pPr>
      <w:r w:rsidRPr="00F46E35">
        <w:rPr>
          <w:rFonts w:ascii="仿宋_GB2312" w:eastAsia="仿宋_GB2312" w:hint="eastAsia"/>
          <w:sz w:val="24"/>
          <w:szCs w:val="24"/>
        </w:rPr>
        <w:t>表三：（</w:t>
      </w:r>
      <w:r>
        <w:rPr>
          <w:rFonts w:ascii="仿宋_GB2312" w:eastAsia="仿宋_GB2312" w:hint="eastAsia"/>
          <w:sz w:val="24"/>
          <w:szCs w:val="24"/>
        </w:rPr>
        <w:t xml:space="preserve">               </w:t>
      </w:r>
      <w:r w:rsidRPr="00F46E35">
        <w:rPr>
          <w:rFonts w:ascii="仿宋_GB2312" w:eastAsia="仿宋_GB2312" w:hint="eastAsia"/>
          <w:sz w:val="24"/>
          <w:szCs w:val="24"/>
        </w:rPr>
        <w:t xml:space="preserve">）学校  </w:t>
      </w:r>
      <w:r>
        <w:rPr>
          <w:rFonts w:ascii="仿宋_GB2312" w:eastAsia="仿宋_GB2312" w:hint="eastAsia"/>
          <w:sz w:val="24"/>
          <w:szCs w:val="24"/>
        </w:rPr>
        <w:t xml:space="preserve">                                     </w:t>
      </w:r>
      <w:r w:rsidRPr="00F46E35">
        <w:rPr>
          <w:rFonts w:ascii="仿宋_GB2312" w:eastAsia="仿宋_GB2312" w:hint="eastAsia"/>
          <w:sz w:val="24"/>
          <w:szCs w:val="24"/>
        </w:rPr>
        <w:t>2013年   月   日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1277"/>
        <w:gridCol w:w="8647"/>
      </w:tblGrid>
      <w:tr w:rsidR="007864A5" w:rsidRPr="00F46E35" w:rsidTr="00B37706">
        <w:tc>
          <w:tcPr>
            <w:tcW w:w="708" w:type="dxa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督查项目</w:t>
            </w:r>
          </w:p>
        </w:tc>
        <w:tc>
          <w:tcPr>
            <w:tcW w:w="8647" w:type="dxa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督查情况记录</w:t>
            </w:r>
          </w:p>
        </w:tc>
      </w:tr>
      <w:tr w:rsidR="007864A5" w:rsidRPr="00F46E35" w:rsidTr="00B37706">
        <w:trPr>
          <w:trHeight w:val="425"/>
        </w:trPr>
        <w:tc>
          <w:tcPr>
            <w:tcW w:w="708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277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学校基本情况</w:t>
            </w: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（1）学段（      ）①小学②初中③九年一贯制④十二年一贯制⑤完全中学</w:t>
            </w:r>
          </w:p>
        </w:tc>
      </w:tr>
      <w:tr w:rsidR="007864A5" w:rsidRPr="00F46E35" w:rsidTr="00B37706">
        <w:trPr>
          <w:trHeight w:val="41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（2）性质（      ）①公办②民办</w:t>
            </w:r>
          </w:p>
        </w:tc>
      </w:tr>
      <w:tr w:rsidR="007864A5" w:rsidRPr="00F46E35" w:rsidTr="00B37706">
        <w:trPr>
          <w:trHeight w:val="422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（3）现有学生（         ）人；教师（         ）人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277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招生情况</w:t>
            </w: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（4）是否组织招生考试或以竞赛名义招生（         ）①是②否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（5）是否参与举办“占坑班”（         ）①是②否（ 注：公办学校填写）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（6）是否与民办学校联合招生（         ）①是②否（ 注：公办学校填写）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485434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7）是否将“奥数”同招生入学挂钩</w:t>
            </w:r>
            <w:r w:rsidRPr="00485434">
              <w:rPr>
                <w:rFonts w:ascii="仿宋_GB2312" w:eastAsia="仿宋_GB2312" w:hint="eastAsia"/>
                <w:sz w:val="24"/>
                <w:szCs w:val="24"/>
              </w:rPr>
              <w:t>（         ）①是②否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）是否提前招生（         ）①是②否  </w:t>
            </w:r>
          </w:p>
        </w:tc>
      </w:tr>
      <w:tr w:rsidR="007864A5" w:rsidRPr="00F46E35" w:rsidTr="00B37706">
        <w:trPr>
          <w:trHeight w:val="527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）就近入学和择校生的比例分别是（             ；           ）</w:t>
            </w:r>
          </w:p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（10）分配到的优质高中招生名额2012年（      ）人，2013年（     ）人</w:t>
            </w:r>
          </w:p>
        </w:tc>
      </w:tr>
      <w:tr w:rsidR="007864A5" w:rsidRPr="00F46E35" w:rsidTr="00B37706">
        <w:trPr>
          <w:trHeight w:val="413"/>
        </w:trPr>
        <w:tc>
          <w:tcPr>
            <w:tcW w:w="708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277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分班情况</w:t>
            </w: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11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）是否组织分班考试，按考试成绩分班（         ）①是②否  </w:t>
            </w:r>
          </w:p>
        </w:tc>
      </w:tr>
      <w:tr w:rsidR="007864A5" w:rsidRPr="00F46E35" w:rsidTr="00B37706">
        <w:trPr>
          <w:trHeight w:val="413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）实验班的数量（        ）个，批准文号（                ），批准部门（           ）</w:t>
            </w:r>
          </w:p>
        </w:tc>
      </w:tr>
      <w:tr w:rsidR="007864A5" w:rsidRPr="00F46E35" w:rsidTr="00B37706">
        <w:trPr>
          <w:trHeight w:val="413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3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）是否违规举办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实验班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特优班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和其它变相重点班（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）①是②否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277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日常管理情况</w:t>
            </w: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4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）是否严格执行国家课程方案（        ）①是②否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是否开齐国家规定的课程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   ）①是②否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6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）是否保证学生每天锻炼一小时（        ）①是②否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7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）是否有教师参与</w:t>
            </w:r>
            <w:r>
              <w:rPr>
                <w:rFonts w:ascii="仿宋_GB2312" w:eastAsia="仿宋_GB2312" w:hint="eastAsia"/>
                <w:sz w:val="24"/>
                <w:szCs w:val="24"/>
              </w:rPr>
              <w:t>有偿补课或校外兼职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）①是②否（注：公办学校填写）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8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）家庭作业布置情况：小学一、二年级（           ）分钟</w:t>
            </w:r>
            <w:r>
              <w:rPr>
                <w:rFonts w:ascii="仿宋_GB2312" w:eastAsia="仿宋_GB2312" w:hint="eastAsia"/>
                <w:sz w:val="24"/>
                <w:szCs w:val="24"/>
              </w:rPr>
              <w:t>/天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，小学其他年级（           ）分钟</w:t>
            </w:r>
            <w:r>
              <w:rPr>
                <w:rFonts w:ascii="仿宋_GB2312" w:eastAsia="仿宋_GB2312" w:hint="eastAsia"/>
                <w:sz w:val="24"/>
                <w:szCs w:val="24"/>
              </w:rPr>
              <w:t>/天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，初中（           ）分钟</w:t>
            </w:r>
            <w:r>
              <w:rPr>
                <w:rFonts w:ascii="仿宋_GB2312" w:eastAsia="仿宋_GB2312" w:hint="eastAsia"/>
                <w:sz w:val="24"/>
                <w:szCs w:val="24"/>
              </w:rPr>
              <w:t>/天</w:t>
            </w:r>
          </w:p>
        </w:tc>
      </w:tr>
      <w:tr w:rsidR="007864A5" w:rsidRPr="00B51398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）小学生每天在校</w:t>
            </w:r>
            <w:r>
              <w:rPr>
                <w:rFonts w:ascii="仿宋_GB2312" w:eastAsia="仿宋_GB2312" w:hint="eastAsia"/>
                <w:sz w:val="24"/>
                <w:szCs w:val="24"/>
              </w:rPr>
              <w:t>课堂学习时间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）小时，初中生每天在校</w:t>
            </w:r>
            <w:r>
              <w:rPr>
                <w:rFonts w:ascii="仿宋_GB2312" w:eastAsia="仿宋_GB2312" w:hint="eastAsia"/>
                <w:sz w:val="24"/>
                <w:szCs w:val="24"/>
              </w:rPr>
              <w:t>课堂学习时间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）小时</w:t>
            </w:r>
            <w:r>
              <w:rPr>
                <w:rFonts w:ascii="仿宋_GB2312" w:eastAsia="仿宋_GB2312" w:hint="eastAsia"/>
                <w:sz w:val="24"/>
                <w:szCs w:val="24"/>
              </w:rPr>
              <w:t>；寄宿制学生睡眠时间：小学（     ）小时，初中（    ）小时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（20）是否组织学生集体补课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   ）①是②否</w:t>
            </w:r>
          </w:p>
        </w:tc>
      </w:tr>
      <w:tr w:rsidR="007864A5" w:rsidRPr="00F46E35" w:rsidTr="00B37706">
        <w:trPr>
          <w:trHeight w:val="390"/>
        </w:trPr>
        <w:tc>
          <w:tcPr>
            <w:tcW w:w="708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277" w:type="dxa"/>
            <w:vMerge w:val="restart"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考试评价情况</w:t>
            </w: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21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）每学年组织考试（        ）次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22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）是否以考试成绩对学生排名（        ）①是②否</w:t>
            </w:r>
          </w:p>
        </w:tc>
      </w:tr>
      <w:tr w:rsidR="007864A5" w:rsidRPr="00F46E35" w:rsidTr="00B37706">
        <w:trPr>
          <w:trHeight w:val="480"/>
        </w:trPr>
        <w:tc>
          <w:tcPr>
            <w:tcW w:w="708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64A5" w:rsidRPr="00F46E35" w:rsidRDefault="007864A5" w:rsidP="00B37706">
            <w:pP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7864A5" w:rsidRPr="00F46E35" w:rsidRDefault="007864A5" w:rsidP="00B37706">
            <w:pP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23）教师绩效工资是否与学生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考试成绩</w:t>
            </w:r>
            <w:r>
              <w:rPr>
                <w:rFonts w:ascii="仿宋_GB2312" w:eastAsia="仿宋_GB2312" w:hint="eastAsia"/>
                <w:sz w:val="24"/>
                <w:szCs w:val="24"/>
              </w:rPr>
              <w:t>挂钩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   ）①是②否</w:t>
            </w:r>
          </w:p>
        </w:tc>
      </w:tr>
    </w:tbl>
    <w:p w:rsidR="007864A5" w:rsidRDefault="007864A5" w:rsidP="007864A5"/>
    <w:p w:rsidR="007D49DE" w:rsidRPr="007864A5" w:rsidRDefault="007D49DE">
      <w:pPr>
        <w:rPr>
          <w:rFonts w:hint="eastAsia"/>
        </w:rPr>
      </w:pPr>
    </w:p>
    <w:sectPr w:rsidR="007D49DE" w:rsidRPr="007864A5" w:rsidSect="00E66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64A5"/>
    <w:rsid w:val="007864A5"/>
    <w:rsid w:val="007D4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A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>IBM (China) Limited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林露</dc:creator>
  <cp:keywords/>
  <dc:description/>
  <cp:lastModifiedBy>林露</cp:lastModifiedBy>
  <cp:revision>1</cp:revision>
  <dcterms:created xsi:type="dcterms:W3CDTF">2013-03-26T09:34:00Z</dcterms:created>
  <dcterms:modified xsi:type="dcterms:W3CDTF">2013-03-26T09:34:00Z</dcterms:modified>
</cp:coreProperties>
</file>